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3B85F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>Приложение №1</w:t>
      </w:r>
    </w:p>
    <w:p w14:paraId="0C66962E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 xml:space="preserve">к письму заместителя Губернатора </w:t>
      </w:r>
    </w:p>
    <w:p w14:paraId="025B6610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  <w:sz w:val="20"/>
        </w:rPr>
        <w:t>Вологодской области</w:t>
      </w:r>
    </w:p>
    <w:p w14:paraId="3775A3F1">
      <w:pPr>
        <w:spacing w:after="0"/>
        <w:jc w:val="right"/>
        <w:rPr>
          <w:rFonts w:ascii="XO Thames" w:hAnsi="XO Thames"/>
        </w:rPr>
      </w:pPr>
      <w:r>
        <w:rPr>
          <w:rFonts w:ascii="XO Thames" w:hAnsi="XO Thames"/>
        </w:rPr>
        <w:t>от ______________ №___________</w:t>
      </w:r>
    </w:p>
    <w:p w14:paraId="0F8BB676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59D87B87">
      <w:pPr>
        <w:spacing w:after="0"/>
        <w:jc w:val="both"/>
        <w:rPr>
          <w:rFonts w:ascii="XO Thames" w:hAnsi="XO Thames"/>
        </w:rPr>
      </w:pPr>
    </w:p>
    <w:p w14:paraId="02443363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ВАКЦИНАЦИЯ ПРОТИВ ГРИППА</w:t>
      </w:r>
    </w:p>
    <w:p w14:paraId="4A4E3211">
      <w:pPr>
        <w:spacing w:after="0"/>
        <w:jc w:val="both"/>
        <w:rPr>
          <w:rFonts w:ascii="XO Thames" w:hAnsi="XO Thames"/>
          <w:sz w:val="28"/>
        </w:rPr>
      </w:pPr>
    </w:p>
    <w:p w14:paraId="139F340D">
      <w:pPr>
        <w:spacing w:after="0"/>
        <w:ind w:firstLine="708" w:firstLineChars="0"/>
        <w:jc w:val="both"/>
        <w:rPr>
          <w:rFonts w:ascii="XO Thames" w:hAnsi="XO Thames"/>
        </w:rPr>
      </w:pPr>
      <w:bookmarkStart w:id="0" w:name="_GoBack"/>
      <w:bookmarkEnd w:id="0"/>
      <w:r>
        <w:rPr>
          <w:rFonts w:ascii="XO Thames" w:hAnsi="XO Thames"/>
          <w:sz w:val="28"/>
        </w:rPr>
        <w:t>Близится осень, а значит и сезонный подъем заболеваемости гриппом не за горами. Очень важно вовремя «запастись» иммунитетом и сделать необходимые прививки.</w:t>
      </w:r>
    </w:p>
    <w:p w14:paraId="6C070F78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7F278D5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часто недооценивают, считая обычной острой респираторной вирусной инфекцией (ОРВИ). Однако это не совсем так. В отличие от других ОРВИ грипп:</w:t>
      </w:r>
    </w:p>
    <w:p w14:paraId="2516492D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4799DCD7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очень заразен,</w:t>
      </w:r>
    </w:p>
    <w:p w14:paraId="1802DEA1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способен к молниеносному эпидемическому распространению,</w:t>
      </w:r>
    </w:p>
    <w:p w14:paraId="1B30E831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протекает тяжелее остальных вирусных респираторных инфекций,</w:t>
      </w:r>
    </w:p>
    <w:p w14:paraId="597C1964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вызывает наибольшее число осложнений.</w:t>
      </w:r>
    </w:p>
    <w:p w14:paraId="6D3B3932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России сезон гриппа начинается примерно в ноябре-декабре.</w:t>
      </w:r>
    </w:p>
    <w:p w14:paraId="448D9893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60B8F378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Говоря о вакцинации, часто вспоминают про коллективный иммунитет. Он формируется в популяции, когда значительная доля населения имеет иммунитет к инфекции в результате вакцинации или естественно перенесенного заболевания.</w:t>
      </w:r>
    </w:p>
    <w:p w14:paraId="27FF94E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514A3135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— наиболее эффективный способ профилактики. Это официальная позиция всех мировых экспертов в области здоровья!</w:t>
      </w:r>
    </w:p>
    <w:p w14:paraId="56A8BB3E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2CBB364B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Высокая эффективность вакцинации для профилактики гриппа была подтверждена результатами многолетних исследований.</w:t>
      </w:r>
    </w:p>
    <w:p w14:paraId="250A1C54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1AB8530C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 обеспечивает защиту от тех видов вируса гриппа, которые являются наиболее актуальными в предстоящем эпидемическом сезоне.</w:t>
      </w:r>
    </w:p>
    <w:p w14:paraId="6178DE83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77F59C2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Для поддержания эффективности вакцин на фоне постоянного изменения вирусов гриппа, ежегодно проводится обновление штаммового состава противогриппозных вакцин в соответствии с рекомендациями Всемирной организации здравоохранения (ВОЗ).</w:t>
      </w:r>
    </w:p>
    <w:p w14:paraId="3CFCB096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3AE1FF6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Так, в эпидемическом сезоне 2024–2025 гг. ВОЗ рекомендует включить в состав трехрехвалентных вакцин следующие штаммы:</w:t>
      </w:r>
    </w:p>
    <w:p w14:paraId="67BE7674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4D715F6B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>
        <w:rPr>
          <w:rFonts w:ascii="XO Thames" w:hAnsi="XO Thames"/>
          <w:sz w:val="28"/>
          <w:lang w:val="en-US"/>
        </w:rPr>
        <w:t>,</w:t>
      </w:r>
      <w:r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>
        <w:rPr>
          <w:rFonts w:ascii="XO Thames" w:hAnsi="XO Thames"/>
          <w:sz w:val="28"/>
          <w:lang w:val="en-US"/>
        </w:rPr>
        <w:t>A/Victoria/4897/2022 (H1N1) pdm09;</w:t>
      </w:r>
    </w:p>
    <w:p w14:paraId="02013DD3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>
        <w:rPr>
          <w:rFonts w:ascii="XO Thames" w:hAnsi="XO Thames"/>
          <w:sz w:val="28"/>
          <w:lang w:val="en-US"/>
        </w:rPr>
        <w:t>,</w:t>
      </w:r>
      <w:r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>
        <w:rPr>
          <w:rFonts w:ascii="XO Thames" w:hAnsi="XO Thames"/>
          <w:sz w:val="28"/>
          <w:lang w:val="en-US"/>
        </w:rPr>
        <w:t>A/Thailand/8/2022 (H3N2);</w:t>
      </w:r>
    </w:p>
    <w:p w14:paraId="23ADE227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>
        <w:rPr>
          <w:rFonts w:ascii="XO Thames" w:hAnsi="XO Thames"/>
          <w:sz w:val="28"/>
          <w:lang w:val="en-US"/>
        </w:rPr>
        <w:t>,</w:t>
      </w:r>
      <w:r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>
        <w:rPr>
          <w:rFonts w:ascii="XO Thames" w:hAnsi="XO Thames"/>
          <w:sz w:val="28"/>
          <w:lang w:val="en-US"/>
        </w:rPr>
        <w:t>B/Austria/1359417/2021 (</w:t>
      </w:r>
      <w:r>
        <w:rPr>
          <w:rFonts w:ascii="XO Thames" w:hAnsi="XO Thames"/>
          <w:sz w:val="28"/>
        </w:rPr>
        <w:t>линия</w:t>
      </w:r>
      <w:r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  <w:lang w:val="en-US"/>
        </w:rPr>
        <w:t>B/Victoria);</w:t>
      </w:r>
    </w:p>
    <w:p w14:paraId="1BF79192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вирус, подобный B/Phuket/3073/2013 (линия B/Yamagata) (только в составе четырехвалентных вакцин).</w:t>
      </w:r>
    </w:p>
    <w:p w14:paraId="782C1CE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 сообщениям ВОЗ, вирус гриппа линии B / Yamagata не циркулирует в популяции с марта 2020 года. Поэтому специалисты ВОЗ считают, что антиген B/Yamagata в качестве компонента вакцины может использоваться, но не является необходимым.</w:t>
      </w:r>
    </w:p>
    <w:p w14:paraId="45DDD8D1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709656F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показана всем группам населения, начиная с шестимесячного возраста.</w:t>
      </w:r>
    </w:p>
    <w:p w14:paraId="567B79FE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505C43A8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Особенно необходима вакцинация от гриппа лицам из групп риска:</w:t>
      </w:r>
    </w:p>
    <w:p w14:paraId="7E5652F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52EBB95E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Дети с 6 месяцев,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 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 работники организаций социального обслуживания и многофункциональных центров; государственные гражданские и муниципальные служащие; беременные женщины; взрослые старше 60 лет; лица, подлежащие призыву на военную службу; лица с хроническими заболеваниями, в том числе с заболеваниями легких, сердечно-сосудистыми заболеваниями, метаболическими нарушениями и ожирением.</w:t>
      </w:r>
    </w:p>
    <w:p w14:paraId="49A303E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3E5BFAB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Бесплатную прививку против гриппа можно сделать в поликлиниках и центральных районных больницах по месту жительства, учебы, работы.</w:t>
      </w:r>
    </w:p>
    <w:p w14:paraId="228C1ED1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06E86B34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Также важно помнить и о неспецифических методах профилактики гриппа и других ОРВИ:</w:t>
      </w:r>
    </w:p>
    <w:p w14:paraId="409BA7B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1D07020F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мыть руки или обрабатывать их антисептиками,</w:t>
      </w:r>
    </w:p>
    <w:p w14:paraId="6546CB8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не трогать грязными руками лицо, особенно глаза, нос или рот,</w:t>
      </w:r>
    </w:p>
    <w:p w14:paraId="62B43F63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использовать маски в общественных местах.</w:t>
      </w:r>
    </w:p>
    <w:p w14:paraId="45788DC5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оставаться дома при появлении первых симптомов острой респираторной инфекции во избежании распространения заболевания среди окружающих,</w:t>
      </w:r>
    </w:p>
    <w:p w14:paraId="6E1E835B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Берегите себя и будьте здоровы!</w:t>
      </w:r>
    </w:p>
    <w:p w14:paraId="4705BF6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087BA628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1F980EE0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ГРИПП и специфическая профилактика гриппа.</w:t>
      </w:r>
    </w:p>
    <w:p w14:paraId="00E15FFC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</w:t>
      </w:r>
    </w:p>
    <w:p w14:paraId="7FD886C6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Вирусы, вызывающие грипп и ОРВИ, постоянно циркулируют вокруг нас. Им свойственно быстро мутировать, поэтому гриппом можно заболеть многократно и даже за один эпидемический сезон, если грипп вызвали разные подтипы вируса.</w:t>
      </w:r>
    </w:p>
    <w:p w14:paraId="759843B6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 гриппа распространяется крайне быстро. Грипп передается воздушно-капельным путем (при чихании, кашле, во время разговора заболевшие люди разбрызгивают вокруг себя в воздухе мельчайшие капельки, которые содержат вирусы), при попадании вируссодержащего аэрозоля на поверхности (дверные ручки, поручни в общественном транспорте и т.д.) через грязные руки и другое.</w:t>
      </w:r>
    </w:p>
    <w:p w14:paraId="40820FE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Симптомы гриппа.</w:t>
      </w:r>
    </w:p>
    <w:p w14:paraId="5B0892FE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разгар болезни может быть очень высокая температура, головная боль, боли в мышцах и суставах (ломота), к которым очень быстро присоединяется насморк, кашель и боль в горле. Такое состояние может продолжаться неделю.</w:t>
      </w:r>
    </w:p>
    <w:p w14:paraId="19E54608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некоторых случаях болезнь распространяется на легкие, вызывая осложнения бронхит и пневмонию.</w:t>
      </w:r>
    </w:p>
    <w:p w14:paraId="5D28289C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Осложнения чаще встречаются у лиц с ожирением, курильщиков, лиц, страдающих алкоголизмом, людей с хроническими заболеваниями, особенно заболеваниями эндокринной, иммунной, дыхательной (бронхиальная астма, хроническая обструктивная болезнь легких (ХОБЛ)) и сердечно-сосудистой системы (ишемическая болезнь сердца (ИБС)), лиц пожилого возраста.</w:t>
      </w:r>
    </w:p>
    <w:p w14:paraId="2BE70937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Специфическая профилактика гриппа.</w:t>
      </w:r>
    </w:p>
    <w:p w14:paraId="65440ECE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Наиболее эффективной мерой профилактики гриппа является вакцинация против гриппа, которая на основании Национального календаря профилактических прививок проводится подлежащим контингентам ежегодно.</w:t>
      </w:r>
    </w:p>
    <w:p w14:paraId="7533CB0E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Прививку против гриппа можно получить в медицинском кабинете детского образовательного учреждения (детский сад, школа, училище, техникум) или в поликлинике и центральной районной больнице по месту жительства.</w:t>
      </w:r>
    </w:p>
    <w:p w14:paraId="58E6FAC7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Своевременно проведенная прививка убережет Вас и Ваших близких от гриппа, его грозных осложнений.</w:t>
      </w:r>
    </w:p>
    <w:p w14:paraId="2C46D3CA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14:paraId="7CEE068E">
      <w:pPr>
        <w:spacing w:after="0"/>
        <w:jc w:val="both"/>
        <w:rPr>
          <w:rFonts w:ascii="XO Thames" w:hAnsi="XO Thames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-301625</wp:posOffset>
            </wp:positionH>
            <wp:positionV relativeFrom="page">
              <wp:posOffset>1905635</wp:posOffset>
            </wp:positionV>
            <wp:extent cx="6311900" cy="3286760"/>
            <wp:effectExtent l="0" t="0" r="12700" b="889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O Thames" w:hAnsi="XO Thames"/>
          <w:sz w:val="28"/>
        </w:rPr>
        <w:t> </w:t>
      </w:r>
    </w:p>
    <w:p w14:paraId="2CAA888B">
      <w:pPr>
        <w:spacing w:after="0"/>
        <w:jc w:val="both"/>
        <w:rPr>
          <w:rFonts w:ascii="XO Thames" w:hAnsi="XO Thames"/>
        </w:rPr>
      </w:pPr>
    </w:p>
    <w:p w14:paraId="0B869840">
      <w:pPr>
        <w:spacing w:after="0"/>
        <w:jc w:val="both"/>
        <w:rPr>
          <w:rFonts w:ascii="XO Thames" w:hAnsi="XO Thames"/>
        </w:rPr>
      </w:pPr>
    </w:p>
    <w:p w14:paraId="7E07B384">
      <w:pPr>
        <w:spacing w:after="0"/>
        <w:jc w:val="both"/>
        <w:rPr>
          <w:rFonts w:ascii="XO Thames" w:hAnsi="XO Thames"/>
        </w:rPr>
      </w:pPr>
    </w:p>
    <w:p w14:paraId="718CA3FA">
      <w:pPr>
        <w:spacing w:after="0"/>
        <w:jc w:val="both"/>
        <w:rPr>
          <w:rFonts w:ascii="XO Thames" w:hAnsi="XO Thames"/>
        </w:rPr>
      </w:pPr>
    </w:p>
    <w:p w14:paraId="19CF1C10">
      <w:pPr>
        <w:spacing w:after="0"/>
        <w:jc w:val="both"/>
        <w:rPr>
          <w:rFonts w:ascii="XO Thames" w:hAnsi="XO Thames"/>
        </w:rPr>
      </w:pPr>
    </w:p>
    <w:p w14:paraId="78A570F0">
      <w:pPr>
        <w:spacing w:after="0"/>
        <w:jc w:val="both"/>
        <w:rPr>
          <w:rFonts w:ascii="XO Thames" w:hAnsi="XO Thames"/>
        </w:rPr>
      </w:pPr>
    </w:p>
    <w:p w14:paraId="7DCA6618">
      <w:pPr>
        <w:spacing w:after="0"/>
        <w:jc w:val="both"/>
        <w:rPr>
          <w:rFonts w:ascii="XO Thames" w:hAnsi="XO Thames"/>
        </w:rPr>
      </w:pPr>
    </w:p>
    <w:p w14:paraId="77D95CB0">
      <w:pPr>
        <w:spacing w:after="0"/>
        <w:jc w:val="both"/>
        <w:rPr>
          <w:rFonts w:ascii="XO Thames" w:hAnsi="XO Thames"/>
        </w:rPr>
      </w:pPr>
    </w:p>
    <w:p w14:paraId="412D42D7">
      <w:pPr>
        <w:spacing w:after="0"/>
        <w:jc w:val="both"/>
        <w:rPr>
          <w:rFonts w:ascii="XO Thames" w:hAnsi="XO Thames"/>
        </w:rPr>
      </w:pPr>
    </w:p>
    <w:p w14:paraId="67D8F5BF">
      <w:pPr>
        <w:spacing w:after="0"/>
        <w:jc w:val="both"/>
        <w:rPr>
          <w:rFonts w:ascii="XO Thames" w:hAnsi="XO Thames"/>
        </w:rPr>
      </w:pPr>
    </w:p>
    <w:p w14:paraId="332F8541">
      <w:pPr>
        <w:spacing w:after="0"/>
        <w:jc w:val="both"/>
        <w:rPr>
          <w:rFonts w:ascii="XO Thames" w:hAnsi="XO Thames"/>
        </w:rPr>
      </w:pPr>
    </w:p>
    <w:p w14:paraId="78B9A6B3">
      <w:pPr>
        <w:spacing w:after="0"/>
        <w:jc w:val="both"/>
        <w:rPr>
          <w:rFonts w:ascii="XO Thames" w:hAnsi="XO Thames"/>
        </w:rPr>
      </w:pPr>
    </w:p>
    <w:p w14:paraId="1A64AE39">
      <w:pPr>
        <w:spacing w:after="0"/>
        <w:jc w:val="both"/>
        <w:rPr>
          <w:rFonts w:ascii="XO Thames" w:hAnsi="XO Thames"/>
        </w:rPr>
      </w:pPr>
    </w:p>
    <w:p w14:paraId="0CD11E7C">
      <w:pPr>
        <w:spacing w:after="0"/>
        <w:jc w:val="both"/>
        <w:rPr>
          <w:rFonts w:ascii="XO Thames" w:hAnsi="XO Thames"/>
        </w:rPr>
      </w:pPr>
    </w:p>
    <w:p w14:paraId="4D8E48A5">
      <w:pPr>
        <w:spacing w:after="0"/>
        <w:rPr>
          <w:rFonts w:ascii="Calibri&quot;" w:hAnsi="Calibri&quot;"/>
        </w:rPr>
      </w:pPr>
    </w:p>
    <w:p w14:paraId="3F8D9A8F"/>
    <w:p w14:paraId="3A925123"/>
    <w:p w14:paraId="64FDBF89"/>
    <w:p w14:paraId="09B49F24">
      <w:r>
        <w:drawing>
          <wp:inline distT="0" distB="0" distL="0" distR="0">
            <wp:extent cx="6184900" cy="4051300"/>
            <wp:effectExtent l="0" t="0" r="6350" b="635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F9FC"/>
    <w:p w14:paraId="0669F956"/>
    <w:p w14:paraId="557265A0"/>
    <w:p w14:paraId="0D9FDE70">
      <w:r>
        <w:drawing>
          <wp:inline distT="0" distB="0" distL="0" distR="0">
            <wp:extent cx="5940425" cy="420497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08C1"/>
    <w:p w14:paraId="1509D1CC">
      <w:r>
        <w:drawing>
          <wp:inline distT="0" distB="0" distL="0" distR="0">
            <wp:extent cx="5939790" cy="418274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41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5D23"/>
    <w:p w14:paraId="0ECDFA5D"/>
    <w:p w14:paraId="699DDC50"/>
    <w:p w14:paraId="20FCE958"/>
    <w:p w14:paraId="37E53FC3"/>
    <w:p w14:paraId="7DE55E2A"/>
    <w:p w14:paraId="21BBF9D0"/>
    <w:p w14:paraId="145C162C"/>
    <w:p w14:paraId="595CFF15"/>
    <w:p w14:paraId="2303B41B"/>
    <w:p w14:paraId="57426CAF"/>
    <w:p w14:paraId="6CD897BD"/>
    <w:p w14:paraId="53B6D4C6"/>
    <w:p w14:paraId="78AA5AA3"/>
    <w:p w14:paraId="2761B203"/>
    <w:p w14:paraId="5F953D44"/>
    <w:p w14:paraId="32F61A84"/>
    <w:p w14:paraId="78C6E327"/>
    <w:p w14:paraId="7DB60F40"/>
    <w:p w14:paraId="56670FDE"/>
    <w:p w14:paraId="4605B8E0"/>
    <w:p w14:paraId="21A8C34C"/>
    <w:p w14:paraId="1D65DEE6"/>
    <w:p w14:paraId="448E46FD"/>
    <w:p w14:paraId="38010E20"/>
    <w:p w14:paraId="31524B93"/>
    <w:p w14:paraId="505A3C56"/>
    <w:p w14:paraId="52C72BCC"/>
    <w:p w14:paraId="049F1222"/>
    <w:sectPr>
      <w:pgSz w:w="11906" w:h="16838"/>
      <w:pgMar w:top="1134" w:right="850" w:bottom="709" w:left="1701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XO Tha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&quot;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A0"/>
    <w:rsid w:val="00CF6539"/>
    <w:rsid w:val="00EB4AA0"/>
    <w:rsid w:val="09DE4B40"/>
    <w:rsid w:val="67C66082"/>
    <w:rsid w:val="77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2">
    <w:name w:val="heading 1"/>
    <w:next w:val="1"/>
    <w:link w:val="32"/>
    <w:qFormat/>
    <w:uiPriority w:val="9"/>
    <w:pPr>
      <w:spacing w:before="120" w:after="120" w:line="276" w:lineRule="auto"/>
      <w:outlineLvl w:val="0"/>
    </w:pPr>
    <w:rPr>
      <w:rFonts w:ascii="XO Thames" w:hAnsi="XO Thames" w:eastAsia="Times New Roman" w:cs="Times New Roman"/>
      <w:b/>
      <w:color w:val="000000"/>
      <w:sz w:val="32"/>
      <w:lang w:val="ru-RU" w:eastAsia="ru-RU" w:bidi="ar-SA"/>
    </w:rPr>
  </w:style>
  <w:style w:type="paragraph" w:styleId="3">
    <w:name w:val="heading 2"/>
    <w:next w:val="1"/>
    <w:link w:val="47"/>
    <w:qFormat/>
    <w:uiPriority w:val="9"/>
    <w:pPr>
      <w:spacing w:before="120" w:after="120" w:line="276" w:lineRule="auto"/>
      <w:outlineLvl w:val="1"/>
    </w:pPr>
    <w:rPr>
      <w:rFonts w:ascii="XO Thames" w:hAnsi="XO Thames" w:eastAsia="Times New Roman" w:cs="Times New Roman"/>
      <w:b/>
      <w:color w:val="00A0FF"/>
      <w:sz w:val="26"/>
      <w:lang w:val="ru-RU" w:eastAsia="ru-RU" w:bidi="ar-SA"/>
    </w:rPr>
  </w:style>
  <w:style w:type="paragraph" w:styleId="4">
    <w:name w:val="heading 3"/>
    <w:next w:val="1"/>
    <w:link w:val="29"/>
    <w:qFormat/>
    <w:uiPriority w:val="9"/>
    <w:pPr>
      <w:spacing w:after="200" w:line="276" w:lineRule="auto"/>
      <w:outlineLvl w:val="2"/>
    </w:pPr>
    <w:rPr>
      <w:rFonts w:ascii="XO Thames" w:hAnsi="XO Thames" w:eastAsia="Times New Roman" w:cs="Times New Roman"/>
      <w:b/>
      <w:i/>
      <w:color w:val="000000"/>
      <w:sz w:val="22"/>
      <w:lang w:val="ru-RU" w:eastAsia="ru-RU" w:bidi="ar-SA"/>
    </w:rPr>
  </w:style>
  <w:style w:type="paragraph" w:styleId="5">
    <w:name w:val="heading 4"/>
    <w:next w:val="1"/>
    <w:link w:val="46"/>
    <w:qFormat/>
    <w:uiPriority w:val="9"/>
    <w:pPr>
      <w:spacing w:before="120" w:after="120" w:line="276" w:lineRule="auto"/>
      <w:outlineLvl w:val="3"/>
    </w:pPr>
    <w:rPr>
      <w:rFonts w:ascii="XO Thames" w:hAnsi="XO Thames" w:eastAsia="Times New Roman" w:cs="Times New Roman"/>
      <w:b/>
      <w:color w:val="595959"/>
      <w:sz w:val="26"/>
      <w:lang w:val="ru-RU" w:eastAsia="ru-RU" w:bidi="ar-SA"/>
    </w:rPr>
  </w:style>
  <w:style w:type="paragraph" w:styleId="6">
    <w:name w:val="heading 5"/>
    <w:next w:val="1"/>
    <w:link w:val="31"/>
    <w:qFormat/>
    <w:uiPriority w:val="9"/>
    <w:pPr>
      <w:spacing w:before="120" w:after="120" w:line="276" w:lineRule="auto"/>
      <w:outlineLvl w:val="4"/>
    </w:pPr>
    <w:rPr>
      <w:rFonts w:ascii="XO Thames" w:hAnsi="XO Thames" w:eastAsia="Times New Roman" w:cs="Times New Roman"/>
      <w:b/>
      <w:color w:val="000000"/>
      <w:sz w:val="22"/>
      <w:lang w:val="ru-RU" w:eastAsia="ru-RU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link w:val="10"/>
    <w:uiPriority w:val="0"/>
    <w:rPr>
      <w:color w:val="0000FF"/>
      <w:u w:val="single"/>
    </w:rPr>
  </w:style>
  <w:style w:type="paragraph" w:customStyle="1" w:styleId="10">
    <w:name w:val="Гиперссылка1"/>
    <w:link w:val="9"/>
    <w:uiPriority w:val="0"/>
    <w:pPr>
      <w:spacing w:after="200" w:line="276" w:lineRule="auto"/>
    </w:pPr>
    <w:rPr>
      <w:rFonts w:eastAsia="Times New Roman" w:cs="Times New Roman" w:asciiTheme="minorHAnsi" w:hAnsiTheme="minorHAnsi"/>
      <w:color w:val="0000FF"/>
      <w:sz w:val="22"/>
      <w:u w:val="single"/>
      <w:lang w:val="ru-RU" w:eastAsia="ru-RU" w:bidi="ar-SA"/>
    </w:rPr>
  </w:style>
  <w:style w:type="paragraph" w:styleId="11">
    <w:name w:val="Balloon Text"/>
    <w:basedOn w:val="1"/>
    <w:link w:val="24"/>
    <w:uiPriority w:val="0"/>
    <w:pPr>
      <w:spacing w:after="0" w:line="240" w:lineRule="auto"/>
    </w:pPr>
    <w:rPr>
      <w:rFonts w:ascii="Tahoma" w:hAnsi="Tahoma"/>
      <w:sz w:val="16"/>
    </w:rPr>
  </w:style>
  <w:style w:type="paragraph" w:styleId="12">
    <w:name w:val="toc 8"/>
    <w:next w:val="1"/>
    <w:link w:val="40"/>
    <w:uiPriority w:val="39"/>
    <w:pPr>
      <w:spacing w:after="200" w:line="276" w:lineRule="auto"/>
      <w:ind w:left="14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3">
    <w:name w:val="toc 9"/>
    <w:next w:val="1"/>
    <w:link w:val="39"/>
    <w:uiPriority w:val="39"/>
    <w:pPr>
      <w:spacing w:after="200" w:line="276" w:lineRule="auto"/>
      <w:ind w:left="16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4">
    <w:name w:val="toc 7"/>
    <w:next w:val="1"/>
    <w:link w:val="28"/>
    <w:uiPriority w:val="39"/>
    <w:pPr>
      <w:spacing w:after="200" w:line="276" w:lineRule="auto"/>
      <w:ind w:left="12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5">
    <w:name w:val="toc 1"/>
    <w:next w:val="1"/>
    <w:link w:val="35"/>
    <w:uiPriority w:val="39"/>
    <w:pPr>
      <w:spacing w:after="200" w:line="276" w:lineRule="auto"/>
    </w:pPr>
    <w:rPr>
      <w:rFonts w:ascii="XO Thames" w:hAnsi="XO Thames" w:eastAsia="Times New Roman" w:cs="Times New Roman"/>
      <w:b/>
      <w:color w:val="000000"/>
      <w:sz w:val="22"/>
      <w:lang w:val="ru-RU" w:eastAsia="ru-RU" w:bidi="ar-SA"/>
    </w:rPr>
  </w:style>
  <w:style w:type="paragraph" w:styleId="16">
    <w:name w:val="toc 6"/>
    <w:next w:val="1"/>
    <w:link w:val="27"/>
    <w:uiPriority w:val="39"/>
    <w:pPr>
      <w:spacing w:after="200" w:line="276" w:lineRule="auto"/>
      <w:ind w:left="10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7">
    <w:name w:val="toc 3"/>
    <w:next w:val="1"/>
    <w:link w:val="30"/>
    <w:uiPriority w:val="39"/>
    <w:pPr>
      <w:spacing w:after="200" w:line="276" w:lineRule="auto"/>
      <w:ind w:left="4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8">
    <w:name w:val="toc 2"/>
    <w:next w:val="1"/>
    <w:link w:val="25"/>
    <w:uiPriority w:val="39"/>
    <w:pPr>
      <w:spacing w:after="200" w:line="276" w:lineRule="auto"/>
      <w:ind w:left="2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19">
    <w:name w:val="toc 4"/>
    <w:next w:val="1"/>
    <w:link w:val="26"/>
    <w:uiPriority w:val="39"/>
    <w:pPr>
      <w:spacing w:after="200" w:line="276" w:lineRule="auto"/>
      <w:ind w:left="6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20">
    <w:name w:val="toc 5"/>
    <w:next w:val="1"/>
    <w:link w:val="41"/>
    <w:uiPriority w:val="39"/>
    <w:pPr>
      <w:spacing w:after="200" w:line="276" w:lineRule="auto"/>
      <w:ind w:left="8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paragraph" w:styleId="21">
    <w:name w:val="Title"/>
    <w:next w:val="1"/>
    <w:link w:val="45"/>
    <w:qFormat/>
    <w:uiPriority w:val="10"/>
    <w:pPr>
      <w:spacing w:after="200" w:line="276" w:lineRule="auto"/>
    </w:pPr>
    <w:rPr>
      <w:rFonts w:ascii="XO Thames" w:hAnsi="XO Thames" w:eastAsia="Times New Roman" w:cs="Times New Roman"/>
      <w:b/>
      <w:color w:val="000000"/>
      <w:sz w:val="52"/>
      <w:lang w:val="ru-RU" w:eastAsia="ru-RU" w:bidi="ar-SA"/>
    </w:rPr>
  </w:style>
  <w:style w:type="paragraph" w:styleId="22">
    <w:name w:val="Subtitle"/>
    <w:next w:val="1"/>
    <w:link w:val="42"/>
    <w:qFormat/>
    <w:uiPriority w:val="11"/>
    <w:pPr>
      <w:spacing w:after="200" w:line="276" w:lineRule="auto"/>
    </w:pPr>
    <w:rPr>
      <w:rFonts w:ascii="XO Thames" w:hAnsi="XO Thames" w:eastAsia="Times New Roman" w:cs="Times New Roman"/>
      <w:i/>
      <w:color w:val="616161"/>
      <w:sz w:val="24"/>
      <w:lang w:val="ru-RU" w:eastAsia="ru-RU" w:bidi="ar-SA"/>
    </w:rPr>
  </w:style>
  <w:style w:type="character" w:customStyle="1" w:styleId="23">
    <w:name w:val="Обычный1"/>
    <w:uiPriority w:val="0"/>
  </w:style>
  <w:style w:type="character" w:customStyle="1" w:styleId="24">
    <w:name w:val="Текст выноски Знак"/>
    <w:basedOn w:val="23"/>
    <w:link w:val="11"/>
    <w:uiPriority w:val="0"/>
    <w:rPr>
      <w:rFonts w:ascii="Tahoma" w:hAnsi="Tahoma"/>
      <w:sz w:val="16"/>
    </w:rPr>
  </w:style>
  <w:style w:type="character" w:customStyle="1" w:styleId="25">
    <w:name w:val="Оглавление 2 Знак"/>
    <w:link w:val="18"/>
    <w:uiPriority w:val="0"/>
  </w:style>
  <w:style w:type="character" w:customStyle="1" w:styleId="26">
    <w:name w:val="Оглавление 4 Знак"/>
    <w:link w:val="19"/>
    <w:uiPriority w:val="0"/>
  </w:style>
  <w:style w:type="character" w:customStyle="1" w:styleId="27">
    <w:name w:val="Оглавление 6 Знак"/>
    <w:link w:val="16"/>
    <w:uiPriority w:val="0"/>
  </w:style>
  <w:style w:type="character" w:customStyle="1" w:styleId="28">
    <w:name w:val="Оглавление 7 Знак"/>
    <w:link w:val="14"/>
    <w:uiPriority w:val="0"/>
  </w:style>
  <w:style w:type="character" w:customStyle="1" w:styleId="29">
    <w:name w:val="Заголовок 3 Знак"/>
    <w:link w:val="4"/>
    <w:uiPriority w:val="0"/>
    <w:rPr>
      <w:rFonts w:ascii="XO Thames" w:hAnsi="XO Thames"/>
      <w:b/>
      <w:i/>
      <w:color w:val="000000"/>
    </w:rPr>
  </w:style>
  <w:style w:type="character" w:customStyle="1" w:styleId="30">
    <w:name w:val="Оглавление 3 Знак"/>
    <w:link w:val="17"/>
    <w:uiPriority w:val="0"/>
  </w:style>
  <w:style w:type="character" w:customStyle="1" w:styleId="31">
    <w:name w:val="Заголовок 5 Знак"/>
    <w:link w:val="6"/>
    <w:uiPriority w:val="0"/>
    <w:rPr>
      <w:rFonts w:ascii="XO Thames" w:hAnsi="XO Thames"/>
      <w:b/>
      <w:color w:val="000000"/>
      <w:sz w:val="22"/>
    </w:rPr>
  </w:style>
  <w:style w:type="character" w:customStyle="1" w:styleId="32">
    <w:name w:val="Заголовок 1 Знак"/>
    <w:link w:val="2"/>
    <w:uiPriority w:val="0"/>
    <w:rPr>
      <w:rFonts w:ascii="XO Thames" w:hAnsi="XO Thames"/>
      <w:b/>
      <w:sz w:val="32"/>
    </w:rPr>
  </w:style>
  <w:style w:type="paragraph" w:customStyle="1" w:styleId="33">
    <w:name w:val="Footnote"/>
    <w:link w:val="34"/>
    <w:uiPriority w:val="0"/>
    <w:pPr>
      <w:spacing w:after="200" w:line="276" w:lineRule="auto"/>
    </w:pPr>
    <w:rPr>
      <w:rFonts w:ascii="XO Thames" w:hAnsi="XO Thames" w:eastAsia="Times New Roman" w:cs="Times New Roman"/>
      <w:color w:val="000000"/>
      <w:sz w:val="22"/>
      <w:lang w:val="ru-RU" w:eastAsia="ru-RU" w:bidi="ar-SA"/>
    </w:rPr>
  </w:style>
  <w:style w:type="character" w:customStyle="1" w:styleId="34">
    <w:name w:val="Footnote1"/>
    <w:link w:val="33"/>
    <w:uiPriority w:val="0"/>
    <w:rPr>
      <w:rFonts w:ascii="XO Thames" w:hAnsi="XO Thames"/>
      <w:sz w:val="22"/>
    </w:rPr>
  </w:style>
  <w:style w:type="character" w:customStyle="1" w:styleId="35">
    <w:name w:val="Оглавление 1 Знак"/>
    <w:link w:val="15"/>
    <w:uiPriority w:val="0"/>
    <w:rPr>
      <w:rFonts w:ascii="XO Thames" w:hAnsi="XO Thames"/>
      <w:b/>
    </w:rPr>
  </w:style>
  <w:style w:type="paragraph" w:customStyle="1" w:styleId="36">
    <w:name w:val="Header and Footer"/>
    <w:link w:val="37"/>
    <w:uiPriority w:val="0"/>
    <w:pPr>
      <w:spacing w:after="200" w:line="360" w:lineRule="auto"/>
    </w:pPr>
    <w:rPr>
      <w:rFonts w:ascii="XO Thames" w:hAnsi="XO Thames" w:eastAsia="Times New Roman" w:cs="Times New Roman"/>
      <w:color w:val="000000"/>
      <w:sz w:val="20"/>
      <w:lang w:val="ru-RU" w:eastAsia="ru-RU" w:bidi="ar-SA"/>
    </w:rPr>
  </w:style>
  <w:style w:type="character" w:customStyle="1" w:styleId="37">
    <w:name w:val="Header and Footer1"/>
    <w:link w:val="36"/>
    <w:uiPriority w:val="0"/>
    <w:rPr>
      <w:rFonts w:ascii="XO Thames" w:hAnsi="XO Thames"/>
      <w:sz w:val="20"/>
    </w:rPr>
  </w:style>
  <w:style w:type="paragraph" w:customStyle="1" w:styleId="38">
    <w:name w:val="Основной шрифт абзаца1"/>
    <w:uiPriority w:val="0"/>
    <w:pPr>
      <w:spacing w:after="200" w:line="276" w:lineRule="auto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character" w:customStyle="1" w:styleId="39">
    <w:name w:val="Оглавление 9 Знак"/>
    <w:link w:val="13"/>
    <w:uiPriority w:val="0"/>
  </w:style>
  <w:style w:type="character" w:customStyle="1" w:styleId="40">
    <w:name w:val="Оглавление 8 Знак"/>
    <w:link w:val="12"/>
    <w:uiPriority w:val="0"/>
  </w:style>
  <w:style w:type="character" w:customStyle="1" w:styleId="41">
    <w:name w:val="Оглавление 5 Знак"/>
    <w:link w:val="20"/>
    <w:uiPriority w:val="0"/>
  </w:style>
  <w:style w:type="character" w:customStyle="1" w:styleId="42">
    <w:name w:val="Подзаголовок Знак"/>
    <w:link w:val="22"/>
    <w:uiPriority w:val="0"/>
    <w:rPr>
      <w:rFonts w:ascii="XO Thames" w:hAnsi="XO Thames"/>
      <w:i/>
      <w:color w:val="616161"/>
      <w:sz w:val="24"/>
    </w:rPr>
  </w:style>
  <w:style w:type="paragraph" w:customStyle="1" w:styleId="43">
    <w:name w:val="toc 10"/>
    <w:next w:val="1"/>
    <w:link w:val="44"/>
    <w:uiPriority w:val="39"/>
    <w:pPr>
      <w:spacing w:after="200" w:line="276" w:lineRule="auto"/>
      <w:ind w:left="1800"/>
    </w:pPr>
    <w:rPr>
      <w:rFonts w:eastAsia="Times New Roman" w:cs="Times New Roman" w:asciiTheme="minorHAnsi" w:hAnsiTheme="minorHAnsi"/>
      <w:color w:val="000000"/>
      <w:sz w:val="22"/>
      <w:lang w:val="ru-RU" w:eastAsia="ru-RU" w:bidi="ar-SA"/>
    </w:rPr>
  </w:style>
  <w:style w:type="character" w:customStyle="1" w:styleId="44">
    <w:name w:val="toc 101"/>
    <w:link w:val="43"/>
    <w:uiPriority w:val="0"/>
  </w:style>
  <w:style w:type="character" w:customStyle="1" w:styleId="45">
    <w:name w:val="Название Знак"/>
    <w:link w:val="21"/>
    <w:uiPriority w:val="0"/>
    <w:rPr>
      <w:rFonts w:ascii="XO Thames" w:hAnsi="XO Thames"/>
      <w:b/>
      <w:sz w:val="52"/>
    </w:rPr>
  </w:style>
  <w:style w:type="character" w:customStyle="1" w:styleId="46">
    <w:name w:val="Заголовок 4 Знак"/>
    <w:link w:val="5"/>
    <w:uiPriority w:val="0"/>
    <w:rPr>
      <w:rFonts w:ascii="XO Thames" w:hAnsi="XO Thames"/>
      <w:b/>
      <w:color w:val="595959"/>
      <w:sz w:val="26"/>
    </w:rPr>
  </w:style>
  <w:style w:type="character" w:customStyle="1" w:styleId="47">
    <w:name w:val="Заголовок 2 Знак"/>
    <w:link w:val="3"/>
    <w:uiPriority w:val="0"/>
    <w:rPr>
      <w:rFonts w:ascii="XO Thames" w:hAnsi="XO Thames"/>
      <w:b/>
      <w:color w:val="00A0FF"/>
      <w:sz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1059</Words>
  <Characters>6040</Characters>
  <Lines>50</Lines>
  <Paragraphs>14</Paragraphs>
  <TotalTime>17</TotalTime>
  <ScaleCrop>false</ScaleCrop>
  <LinksUpToDate>false</LinksUpToDate>
  <CharactersWithSpaces>7085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2024-09-19T09:09:00Z</dcterms:created>
  <dc:creator>sekretar</dc:creator>
  <cp:lastModifiedBy>User</cp:lastModifiedBy>
  <dcterms:modified xsi:type="dcterms:W3CDTF">2024-09-23T15:09:49Z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6359164378DF42759D508FEE4FCB062F_13</vt:lpwstr>
  </property>
</Properties>
</file>